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1965" w14:textId="704430B8" w:rsidR="007D37F3" w:rsidRPr="0037486B" w:rsidRDefault="00251A85" w:rsidP="00251A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486B">
        <w:rPr>
          <w:rFonts w:ascii="Times New Roman" w:hAnsi="Times New Roman" w:cs="Times New Roman"/>
          <w:b/>
          <w:bCs/>
          <w:sz w:val="32"/>
          <w:szCs w:val="32"/>
        </w:rPr>
        <w:t xml:space="preserve">RESOLUTION </w:t>
      </w:r>
    </w:p>
    <w:p w14:paraId="4A2205EB" w14:textId="09B357E6" w:rsidR="00251A85" w:rsidRPr="0037486B" w:rsidRDefault="00251A85" w:rsidP="00251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86B">
        <w:rPr>
          <w:rFonts w:ascii="Times New Roman" w:hAnsi="Times New Roman" w:cs="Times New Roman"/>
          <w:sz w:val="28"/>
          <w:szCs w:val="28"/>
        </w:rPr>
        <w:t>CONCERNING THE KROGER-ALBERTSONS MERGER</w:t>
      </w:r>
    </w:p>
    <w:p w14:paraId="6F5CF4AD" w14:textId="6760EC1A" w:rsidR="0037486B" w:rsidRDefault="0037486B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E1A50">
        <w:rPr>
          <w:rFonts w:ascii="Times New Roman" w:hAnsi="Times New Roman" w:cs="Times New Roman"/>
          <w:sz w:val="24"/>
          <w:szCs w:val="24"/>
        </w:rPr>
        <w:t xml:space="preserve">On </w:t>
      </w:r>
      <w:r w:rsidR="0036424A">
        <w:rPr>
          <w:rFonts w:ascii="Times New Roman" w:hAnsi="Times New Roman" w:cs="Times New Roman"/>
          <w:sz w:val="24"/>
          <w:szCs w:val="24"/>
        </w:rPr>
        <w:t>October 13, 2022, it was announced that Kroger and Albertsons would pursue a $24.6 billion mega-merger</w:t>
      </w:r>
      <w:r w:rsidR="00E86AA1">
        <w:rPr>
          <w:rFonts w:ascii="Times New Roman" w:hAnsi="Times New Roman" w:cs="Times New Roman"/>
          <w:sz w:val="24"/>
          <w:szCs w:val="24"/>
        </w:rPr>
        <w:t xml:space="preserve"> thus</w:t>
      </w:r>
      <w:r w:rsidR="00DC5510">
        <w:rPr>
          <w:rFonts w:ascii="Times New Roman" w:hAnsi="Times New Roman" w:cs="Times New Roman"/>
          <w:sz w:val="24"/>
          <w:szCs w:val="24"/>
        </w:rPr>
        <w:t xml:space="preserve"> joining together two of the largest standalone grocery </w:t>
      </w:r>
      <w:r w:rsidR="00E86AA1">
        <w:rPr>
          <w:rFonts w:ascii="Times New Roman" w:hAnsi="Times New Roman" w:cs="Times New Roman"/>
          <w:sz w:val="24"/>
          <w:szCs w:val="24"/>
        </w:rPr>
        <w:t>chains in the United States</w:t>
      </w:r>
      <w:r w:rsidR="008526EC">
        <w:rPr>
          <w:rFonts w:ascii="Times New Roman" w:hAnsi="Times New Roman" w:cs="Times New Roman"/>
          <w:sz w:val="24"/>
          <w:szCs w:val="24"/>
        </w:rPr>
        <w:t>;</w:t>
      </w:r>
      <w:r w:rsidR="00F12BA2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630B04A" w14:textId="74F04995" w:rsidR="00691317" w:rsidRDefault="00691317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When Safeway merged with Albertsons back in 2014 the </w:t>
      </w:r>
      <w:r w:rsidR="00CF2C1F">
        <w:rPr>
          <w:rFonts w:ascii="Times New Roman" w:hAnsi="Times New Roman" w:cs="Times New Roman"/>
          <w:sz w:val="24"/>
          <w:szCs w:val="24"/>
        </w:rPr>
        <w:t xml:space="preserve">Federal Trade Commission or </w:t>
      </w:r>
      <w:r>
        <w:rPr>
          <w:rFonts w:ascii="Times New Roman" w:hAnsi="Times New Roman" w:cs="Times New Roman"/>
          <w:sz w:val="24"/>
          <w:szCs w:val="24"/>
        </w:rPr>
        <w:t xml:space="preserve">FTC required that </w:t>
      </w:r>
      <w:r w:rsidR="00DE2C88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 stores, including </w:t>
      </w:r>
      <w:r w:rsidR="00DE2C88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in Wyoming, be sold to </w:t>
      </w:r>
      <w:r w:rsidR="00905E2D">
        <w:rPr>
          <w:rFonts w:ascii="Times New Roman" w:hAnsi="Times New Roman" w:cs="Times New Roman"/>
          <w:sz w:val="24"/>
          <w:szCs w:val="24"/>
        </w:rPr>
        <w:t>a competitor. However, that competitor filed for bankruptcy</w:t>
      </w:r>
      <w:r w:rsidR="003033D1">
        <w:rPr>
          <w:rFonts w:ascii="Times New Roman" w:hAnsi="Times New Roman" w:cs="Times New Roman"/>
          <w:sz w:val="24"/>
          <w:szCs w:val="24"/>
        </w:rPr>
        <w:t xml:space="preserve"> soon after</w:t>
      </w:r>
      <w:r w:rsidR="00DE2E09">
        <w:rPr>
          <w:rFonts w:ascii="Times New Roman" w:hAnsi="Times New Roman" w:cs="Times New Roman"/>
          <w:sz w:val="24"/>
          <w:szCs w:val="24"/>
        </w:rPr>
        <w:t>, the competitor blamed the bankruptcy on Albertsons,</w:t>
      </w:r>
      <w:r w:rsidR="00905E2D">
        <w:rPr>
          <w:rFonts w:ascii="Times New Roman" w:hAnsi="Times New Roman" w:cs="Times New Roman"/>
          <w:sz w:val="24"/>
          <w:szCs w:val="24"/>
        </w:rPr>
        <w:t xml:space="preserve"> and the stores were resold to Albertsons</w:t>
      </w:r>
      <w:r w:rsidR="008635A6">
        <w:rPr>
          <w:rFonts w:ascii="Times New Roman" w:hAnsi="Times New Roman" w:cs="Times New Roman"/>
          <w:sz w:val="24"/>
          <w:szCs w:val="24"/>
        </w:rPr>
        <w:t>; and</w:t>
      </w:r>
    </w:p>
    <w:p w14:paraId="06DEDED3" w14:textId="585A1C85" w:rsidR="00AA620C" w:rsidRDefault="00AA620C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635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55335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 Safeway-Albertsons merger </w:t>
      </w:r>
      <w:r w:rsidR="00BD21B5">
        <w:rPr>
          <w:rFonts w:ascii="Times New Roman" w:hAnsi="Times New Roman" w:cs="Times New Roman"/>
          <w:sz w:val="24"/>
          <w:szCs w:val="24"/>
        </w:rPr>
        <w:t>caused</w:t>
      </w:r>
      <w:r w:rsidR="0027155B">
        <w:rPr>
          <w:rFonts w:ascii="Times New Roman" w:hAnsi="Times New Roman" w:cs="Times New Roman"/>
          <w:sz w:val="24"/>
          <w:szCs w:val="24"/>
        </w:rPr>
        <w:t xml:space="preserve"> store</w:t>
      </w:r>
      <w:r w:rsidR="00BD21B5">
        <w:rPr>
          <w:rFonts w:ascii="Times New Roman" w:hAnsi="Times New Roman" w:cs="Times New Roman"/>
          <w:sz w:val="24"/>
          <w:szCs w:val="24"/>
        </w:rPr>
        <w:t xml:space="preserve"> closures</w:t>
      </w:r>
      <w:r w:rsidR="008635A6">
        <w:rPr>
          <w:rFonts w:ascii="Times New Roman" w:hAnsi="Times New Roman" w:cs="Times New Roman"/>
          <w:sz w:val="24"/>
          <w:szCs w:val="24"/>
        </w:rPr>
        <w:t xml:space="preserve"> in Wyoming</w:t>
      </w:r>
      <w:r w:rsidR="00BD21B5">
        <w:rPr>
          <w:rFonts w:ascii="Times New Roman" w:hAnsi="Times New Roman" w:cs="Times New Roman"/>
          <w:sz w:val="24"/>
          <w:szCs w:val="24"/>
        </w:rPr>
        <w:t>,</w:t>
      </w:r>
      <w:r w:rsidR="0027155B">
        <w:rPr>
          <w:rFonts w:ascii="Times New Roman" w:hAnsi="Times New Roman" w:cs="Times New Roman"/>
          <w:sz w:val="24"/>
          <w:szCs w:val="24"/>
        </w:rPr>
        <w:t xml:space="preserve"> </w:t>
      </w:r>
      <w:r w:rsidR="004C6CE7">
        <w:rPr>
          <w:rFonts w:ascii="Times New Roman" w:hAnsi="Times New Roman" w:cs="Times New Roman"/>
          <w:sz w:val="24"/>
          <w:szCs w:val="24"/>
        </w:rPr>
        <w:t xml:space="preserve">grocery </w:t>
      </w:r>
      <w:r w:rsidR="0027155B">
        <w:rPr>
          <w:rFonts w:ascii="Times New Roman" w:hAnsi="Times New Roman" w:cs="Times New Roman"/>
          <w:sz w:val="24"/>
          <w:szCs w:val="24"/>
        </w:rPr>
        <w:t>prices did not decrease as</w:t>
      </w:r>
      <w:r w:rsidR="00884EAE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27155B">
        <w:rPr>
          <w:rFonts w:ascii="Times New Roman" w:hAnsi="Times New Roman" w:cs="Times New Roman"/>
          <w:sz w:val="24"/>
          <w:szCs w:val="24"/>
        </w:rPr>
        <w:t xml:space="preserve"> promised by Albertsons,</w:t>
      </w:r>
      <w:r w:rsidR="00470134">
        <w:rPr>
          <w:rFonts w:ascii="Times New Roman" w:hAnsi="Times New Roman" w:cs="Times New Roman"/>
          <w:sz w:val="24"/>
          <w:szCs w:val="24"/>
        </w:rPr>
        <w:t xml:space="preserve"> consumers lost</w:t>
      </w:r>
      <w:r w:rsidR="00884EAE">
        <w:rPr>
          <w:rFonts w:ascii="Times New Roman" w:hAnsi="Times New Roman" w:cs="Times New Roman"/>
          <w:sz w:val="24"/>
          <w:szCs w:val="24"/>
        </w:rPr>
        <w:t xml:space="preserve"> their</w:t>
      </w:r>
      <w:r w:rsidR="00470134">
        <w:rPr>
          <w:rFonts w:ascii="Times New Roman" w:hAnsi="Times New Roman" w:cs="Times New Roman"/>
          <w:sz w:val="24"/>
          <w:szCs w:val="24"/>
        </w:rPr>
        <w:t xml:space="preserve"> choice to </w:t>
      </w:r>
      <w:r w:rsidR="004C6CE7">
        <w:rPr>
          <w:rFonts w:ascii="Times New Roman" w:hAnsi="Times New Roman" w:cs="Times New Roman"/>
          <w:sz w:val="24"/>
          <w:szCs w:val="24"/>
        </w:rPr>
        <w:t>shop elsewhere,</w:t>
      </w:r>
      <w:r w:rsidR="0027155B">
        <w:rPr>
          <w:rFonts w:ascii="Times New Roman" w:hAnsi="Times New Roman" w:cs="Times New Roman"/>
          <w:sz w:val="24"/>
          <w:szCs w:val="24"/>
        </w:rPr>
        <w:t xml:space="preserve"> and </w:t>
      </w:r>
      <w:r w:rsidR="00470134">
        <w:rPr>
          <w:rFonts w:ascii="Times New Roman" w:hAnsi="Times New Roman" w:cs="Times New Roman"/>
          <w:sz w:val="24"/>
          <w:szCs w:val="24"/>
        </w:rPr>
        <w:t>many workers lost their jobs</w:t>
      </w:r>
      <w:r w:rsidR="00DE2E09">
        <w:rPr>
          <w:rFonts w:ascii="Times New Roman" w:hAnsi="Times New Roman" w:cs="Times New Roman"/>
          <w:sz w:val="24"/>
          <w:szCs w:val="24"/>
        </w:rPr>
        <w:t>; and</w:t>
      </w:r>
    </w:p>
    <w:p w14:paraId="658B6B77" w14:textId="285F3732" w:rsidR="00EC1FFB" w:rsidRDefault="00EC1FFB" w:rsidP="00EC1F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Kroger encompasses King Soopers, Smith’s Food and Drug, and City Market</w:t>
      </w:r>
      <w:r w:rsidR="00DE2E09">
        <w:rPr>
          <w:rFonts w:ascii="Times New Roman" w:hAnsi="Times New Roman" w:cs="Times New Roman"/>
          <w:sz w:val="24"/>
          <w:szCs w:val="24"/>
        </w:rPr>
        <w:t>; and</w:t>
      </w:r>
    </w:p>
    <w:p w14:paraId="5A523ACE" w14:textId="075B13FC" w:rsidR="004244CB" w:rsidRDefault="004244CB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Several communities </w:t>
      </w:r>
      <w:r w:rsidR="00EC1FFB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Wyoming</w:t>
      </w:r>
      <w:r w:rsidR="00426801">
        <w:rPr>
          <w:rFonts w:ascii="Times New Roman" w:hAnsi="Times New Roman" w:cs="Times New Roman"/>
          <w:sz w:val="24"/>
          <w:szCs w:val="24"/>
        </w:rPr>
        <w:t xml:space="preserve"> </w:t>
      </w:r>
      <w:r w:rsidR="00EC1FFB">
        <w:rPr>
          <w:rFonts w:ascii="Times New Roman" w:hAnsi="Times New Roman" w:cs="Times New Roman"/>
          <w:sz w:val="24"/>
          <w:szCs w:val="24"/>
        </w:rPr>
        <w:t xml:space="preserve">have both a Safeway/Albertsons and </w:t>
      </w:r>
      <w:r w:rsidR="00912314">
        <w:rPr>
          <w:rFonts w:ascii="Times New Roman" w:hAnsi="Times New Roman" w:cs="Times New Roman"/>
          <w:sz w:val="24"/>
          <w:szCs w:val="24"/>
        </w:rPr>
        <w:t>a Kroger-owned grocery store within their town. This mega-merge</w:t>
      </w:r>
      <w:r w:rsidR="00AA0EB1">
        <w:rPr>
          <w:rFonts w:ascii="Times New Roman" w:hAnsi="Times New Roman" w:cs="Times New Roman"/>
          <w:sz w:val="24"/>
          <w:szCs w:val="24"/>
        </w:rPr>
        <w:t xml:space="preserve">r will almost certainly lead to </w:t>
      </w:r>
      <w:r w:rsidR="001A7D8D">
        <w:rPr>
          <w:rFonts w:ascii="Times New Roman" w:hAnsi="Times New Roman" w:cs="Times New Roman"/>
          <w:sz w:val="24"/>
          <w:szCs w:val="24"/>
        </w:rPr>
        <w:t>store closures</w:t>
      </w:r>
      <w:r w:rsidR="001269FD">
        <w:rPr>
          <w:rFonts w:ascii="Times New Roman" w:hAnsi="Times New Roman" w:cs="Times New Roman"/>
          <w:sz w:val="24"/>
          <w:szCs w:val="24"/>
        </w:rPr>
        <w:t>; and</w:t>
      </w:r>
    </w:p>
    <w:p w14:paraId="77B85ED6" w14:textId="5ACDC2CB" w:rsidR="00373C1D" w:rsidRDefault="00373C1D" w:rsidP="00373C1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This mega-merger would </w:t>
      </w:r>
      <w:r w:rsidR="000A5EBA">
        <w:rPr>
          <w:rFonts w:ascii="Times New Roman" w:hAnsi="Times New Roman" w:cs="Times New Roman"/>
          <w:sz w:val="24"/>
          <w:szCs w:val="24"/>
        </w:rPr>
        <w:t>threaten</w:t>
      </w:r>
      <w:r>
        <w:rPr>
          <w:rFonts w:ascii="Times New Roman" w:hAnsi="Times New Roman" w:cs="Times New Roman"/>
          <w:sz w:val="24"/>
          <w:szCs w:val="24"/>
        </w:rPr>
        <w:t xml:space="preserve"> many Wyoming worker</w:t>
      </w:r>
      <w:r w:rsidR="000A5E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jobs through these store closures; and</w:t>
      </w:r>
    </w:p>
    <w:p w14:paraId="700E4842" w14:textId="23AE7D55" w:rsidR="00373C1D" w:rsidRDefault="00373C1D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This mega-merger would allow for the </w:t>
      </w:r>
      <w:r w:rsidR="007233DD">
        <w:rPr>
          <w:rFonts w:ascii="Times New Roman" w:hAnsi="Times New Roman" w:cs="Times New Roman"/>
          <w:sz w:val="24"/>
          <w:szCs w:val="24"/>
        </w:rPr>
        <w:t xml:space="preserve">merged </w:t>
      </w:r>
      <w:r>
        <w:rPr>
          <w:rFonts w:ascii="Times New Roman" w:hAnsi="Times New Roman" w:cs="Times New Roman"/>
          <w:sz w:val="24"/>
          <w:szCs w:val="24"/>
        </w:rPr>
        <w:t>company to pay their workers less money;</w:t>
      </w:r>
      <w:r w:rsidR="008635A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B294CAC" w14:textId="77777777" w:rsidR="00DE2E09" w:rsidRDefault="00DE2E09" w:rsidP="00DE2E0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This mega-merger would lead to the inability of local farmers and small food suppliers to sell their products as they are likely unable to compete in the industry; and</w:t>
      </w:r>
    </w:p>
    <w:p w14:paraId="2D5D6A5F" w14:textId="7D8ECCEB" w:rsidR="005E0D6C" w:rsidRDefault="005E0D6C" w:rsidP="005E0D6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This mega-merger would eliminate</w:t>
      </w:r>
      <w:r w:rsidR="00884EAE">
        <w:rPr>
          <w:rFonts w:ascii="Times New Roman" w:hAnsi="Times New Roman" w:cs="Times New Roman"/>
          <w:sz w:val="24"/>
          <w:szCs w:val="24"/>
        </w:rPr>
        <w:t xml:space="preserve"> healthy and necessary</w:t>
      </w:r>
      <w:r>
        <w:rPr>
          <w:rFonts w:ascii="Times New Roman" w:hAnsi="Times New Roman" w:cs="Times New Roman"/>
          <w:sz w:val="24"/>
          <w:szCs w:val="24"/>
        </w:rPr>
        <w:t xml:space="preserve"> competition within these Wyoming communities and create a monopoly within the grocery industry; and</w:t>
      </w:r>
    </w:p>
    <w:p w14:paraId="476888BD" w14:textId="76B7349C" w:rsidR="005501E1" w:rsidRDefault="005501E1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</w:t>
      </w:r>
      <w:r w:rsidR="005257E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1E6AED">
        <w:rPr>
          <w:rFonts w:ascii="Times New Roman" w:hAnsi="Times New Roman" w:cs="Times New Roman"/>
          <w:sz w:val="24"/>
          <w:szCs w:val="24"/>
        </w:rPr>
        <w:t>ega-merger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="00FB2734">
        <w:rPr>
          <w:rFonts w:ascii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C7">
        <w:rPr>
          <w:rFonts w:ascii="Times New Roman" w:hAnsi="Times New Roman" w:cs="Times New Roman"/>
          <w:sz w:val="24"/>
          <w:szCs w:val="24"/>
        </w:rPr>
        <w:t xml:space="preserve">threaten consumer’s </w:t>
      </w:r>
      <w:r>
        <w:rPr>
          <w:rFonts w:ascii="Times New Roman" w:hAnsi="Times New Roman" w:cs="Times New Roman"/>
          <w:sz w:val="24"/>
          <w:szCs w:val="24"/>
        </w:rPr>
        <w:t xml:space="preserve">choice of </w:t>
      </w:r>
      <w:r w:rsidR="00A45FC7">
        <w:rPr>
          <w:rFonts w:ascii="Times New Roman" w:hAnsi="Times New Roman" w:cs="Times New Roman"/>
          <w:sz w:val="24"/>
          <w:szCs w:val="24"/>
        </w:rPr>
        <w:t xml:space="preserve">grocery </w:t>
      </w:r>
      <w:r>
        <w:rPr>
          <w:rFonts w:ascii="Times New Roman" w:hAnsi="Times New Roman" w:cs="Times New Roman"/>
          <w:sz w:val="24"/>
          <w:szCs w:val="24"/>
        </w:rPr>
        <w:t>shopping</w:t>
      </w:r>
      <w:r w:rsidR="00B22A75">
        <w:rPr>
          <w:rFonts w:ascii="Times New Roman" w:hAnsi="Times New Roman" w:cs="Times New Roman"/>
          <w:sz w:val="24"/>
          <w:szCs w:val="24"/>
        </w:rPr>
        <w:t>, particularly in rural areas,</w:t>
      </w:r>
      <w:r>
        <w:rPr>
          <w:rFonts w:ascii="Times New Roman" w:hAnsi="Times New Roman" w:cs="Times New Roman"/>
          <w:sz w:val="24"/>
          <w:szCs w:val="24"/>
        </w:rPr>
        <w:t xml:space="preserve"> and lead to higher food prices for customers;</w:t>
      </w:r>
      <w:r w:rsidR="00F12BA2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334ABA2A" w14:textId="75380EEA" w:rsidR="00214167" w:rsidRDefault="00214167" w:rsidP="008C3A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This mega-merger would affect many AFL-CIO</w:t>
      </w:r>
      <w:r w:rsidR="001269FD">
        <w:rPr>
          <w:rFonts w:ascii="Times New Roman" w:hAnsi="Times New Roman" w:cs="Times New Roman"/>
          <w:sz w:val="24"/>
          <w:szCs w:val="24"/>
        </w:rPr>
        <w:t xml:space="preserve"> Wyoming Chapter</w:t>
      </w:r>
      <w:r>
        <w:rPr>
          <w:rFonts w:ascii="Times New Roman" w:hAnsi="Times New Roman" w:cs="Times New Roman"/>
          <w:sz w:val="24"/>
          <w:szCs w:val="24"/>
        </w:rPr>
        <w:t xml:space="preserve"> organizations connected to the grocery industry; </w:t>
      </w:r>
      <w:r w:rsidR="00D65427">
        <w:rPr>
          <w:rFonts w:ascii="Times New Roman" w:hAnsi="Times New Roman" w:cs="Times New Roman"/>
          <w:sz w:val="24"/>
          <w:szCs w:val="24"/>
        </w:rPr>
        <w:t>now, therefore,</w:t>
      </w:r>
    </w:p>
    <w:p w14:paraId="009DA385" w14:textId="298B6A8C" w:rsidR="001B2D3F" w:rsidRPr="001B2D3F" w:rsidRDefault="004053D9" w:rsidP="001B2D3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1B2D3F">
        <w:rPr>
          <w:rFonts w:ascii="Times New Roman" w:hAnsi="Times New Roman" w:cs="Times New Roman"/>
          <w:sz w:val="24"/>
          <w:szCs w:val="24"/>
        </w:rPr>
        <w:t>BE IT RESOLVE</w:t>
      </w:r>
      <w:r w:rsidR="00CF3767">
        <w:rPr>
          <w:rFonts w:ascii="Times New Roman" w:hAnsi="Times New Roman" w:cs="Times New Roman"/>
          <w:sz w:val="24"/>
          <w:szCs w:val="24"/>
        </w:rPr>
        <w:t>D</w:t>
      </w:r>
      <w:r w:rsidRPr="001B2D3F">
        <w:rPr>
          <w:rFonts w:ascii="Times New Roman" w:hAnsi="Times New Roman" w:cs="Times New Roman"/>
          <w:sz w:val="24"/>
          <w:szCs w:val="24"/>
        </w:rPr>
        <w:t xml:space="preserve"> </w:t>
      </w:r>
      <w:r w:rsidR="00CF3767">
        <w:rPr>
          <w:rFonts w:ascii="Times New Roman" w:hAnsi="Times New Roman" w:cs="Times New Roman"/>
          <w:sz w:val="24"/>
          <w:szCs w:val="24"/>
        </w:rPr>
        <w:t>t</w:t>
      </w:r>
      <w:r w:rsidRPr="001B2D3F">
        <w:rPr>
          <w:rFonts w:ascii="Times New Roman" w:hAnsi="Times New Roman" w:cs="Times New Roman"/>
          <w:sz w:val="24"/>
          <w:szCs w:val="24"/>
        </w:rPr>
        <w:t>hat the AF</w:t>
      </w:r>
      <w:r w:rsidR="0037051E" w:rsidRPr="001B2D3F">
        <w:rPr>
          <w:rFonts w:ascii="Times New Roman" w:hAnsi="Times New Roman" w:cs="Times New Roman"/>
          <w:sz w:val="24"/>
          <w:szCs w:val="24"/>
        </w:rPr>
        <w:t>L</w:t>
      </w:r>
      <w:r w:rsidRPr="001B2D3F">
        <w:rPr>
          <w:rFonts w:ascii="Times New Roman" w:hAnsi="Times New Roman" w:cs="Times New Roman"/>
          <w:sz w:val="24"/>
          <w:szCs w:val="24"/>
        </w:rPr>
        <w:t>-CIO</w:t>
      </w:r>
      <w:r w:rsidR="00B82345">
        <w:rPr>
          <w:rFonts w:ascii="Times New Roman" w:hAnsi="Times New Roman" w:cs="Times New Roman"/>
          <w:sz w:val="24"/>
          <w:szCs w:val="24"/>
        </w:rPr>
        <w:t xml:space="preserve"> Wyoming </w:t>
      </w:r>
      <w:r w:rsidR="001F5357">
        <w:rPr>
          <w:rFonts w:ascii="Times New Roman" w:hAnsi="Times New Roman" w:cs="Times New Roman"/>
          <w:sz w:val="24"/>
          <w:szCs w:val="24"/>
        </w:rPr>
        <w:t>Chapter</w:t>
      </w:r>
      <w:r w:rsidR="001B2D3F" w:rsidRPr="001B2D3F">
        <w:rPr>
          <w:rFonts w:ascii="Times New Roman" w:hAnsi="Times New Roman" w:cs="Times New Roman"/>
          <w:sz w:val="24"/>
          <w:szCs w:val="24"/>
        </w:rPr>
        <w:t>:</w:t>
      </w:r>
    </w:p>
    <w:p w14:paraId="01F386F0" w14:textId="24DB458D" w:rsidR="004053D9" w:rsidRDefault="001B2D3F" w:rsidP="009C4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C1397" w:rsidRPr="009C4877">
        <w:rPr>
          <w:rFonts w:ascii="Times New Roman" w:hAnsi="Times New Roman" w:cs="Times New Roman"/>
          <w:sz w:val="24"/>
          <w:szCs w:val="24"/>
        </w:rPr>
        <w:t>s publicly against the Kroger-Albertsons merger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2C05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779F4BB6" w14:textId="77777777" w:rsidR="00A15396" w:rsidRPr="009C4877" w:rsidRDefault="00A15396" w:rsidP="00A153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268E4F" w14:textId="0AA23C4C" w:rsidR="009C4877" w:rsidRPr="009C4877" w:rsidRDefault="001B2D3F" w:rsidP="009C4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Urges the FTC to </w:t>
      </w:r>
      <w:r w:rsidR="007D4A53">
        <w:rPr>
          <w:rFonts w:ascii="Times New Roman" w:hAnsi="Times New Roman" w:cs="Times New Roman"/>
          <w:sz w:val="24"/>
          <w:szCs w:val="24"/>
        </w:rPr>
        <w:t>block the Kroger-Albertsons merger.</w:t>
      </w:r>
    </w:p>
    <w:sectPr w:rsidR="009C4877" w:rsidRPr="009C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2586"/>
    <w:multiLevelType w:val="hybridMultilevel"/>
    <w:tmpl w:val="228245D8"/>
    <w:lvl w:ilvl="0" w:tplc="C22A4A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7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5"/>
    <w:rsid w:val="000A5EBA"/>
    <w:rsid w:val="001017FB"/>
    <w:rsid w:val="001269FD"/>
    <w:rsid w:val="00154B4B"/>
    <w:rsid w:val="00196949"/>
    <w:rsid w:val="001A7D8D"/>
    <w:rsid w:val="001B2D3F"/>
    <w:rsid w:val="001E6AED"/>
    <w:rsid w:val="001F5357"/>
    <w:rsid w:val="001F6290"/>
    <w:rsid w:val="00214167"/>
    <w:rsid w:val="00251A85"/>
    <w:rsid w:val="00252908"/>
    <w:rsid w:val="00266852"/>
    <w:rsid w:val="0027155B"/>
    <w:rsid w:val="002B7C18"/>
    <w:rsid w:val="002C1397"/>
    <w:rsid w:val="002D62B4"/>
    <w:rsid w:val="002F4A64"/>
    <w:rsid w:val="003033D1"/>
    <w:rsid w:val="00355338"/>
    <w:rsid w:val="0036424A"/>
    <w:rsid w:val="0037051E"/>
    <w:rsid w:val="00373C1D"/>
    <w:rsid w:val="0037486B"/>
    <w:rsid w:val="003E03ED"/>
    <w:rsid w:val="003E71F6"/>
    <w:rsid w:val="004053D9"/>
    <w:rsid w:val="004244CB"/>
    <w:rsid w:val="00426801"/>
    <w:rsid w:val="00470134"/>
    <w:rsid w:val="00475BC3"/>
    <w:rsid w:val="004C6CE7"/>
    <w:rsid w:val="004F5AB7"/>
    <w:rsid w:val="005257E5"/>
    <w:rsid w:val="005501E1"/>
    <w:rsid w:val="0055335D"/>
    <w:rsid w:val="005747E5"/>
    <w:rsid w:val="005E0D6C"/>
    <w:rsid w:val="005E68F5"/>
    <w:rsid w:val="00615E54"/>
    <w:rsid w:val="006816B6"/>
    <w:rsid w:val="00691317"/>
    <w:rsid w:val="006D183B"/>
    <w:rsid w:val="007233DD"/>
    <w:rsid w:val="007D37F3"/>
    <w:rsid w:val="007D4A53"/>
    <w:rsid w:val="007D5966"/>
    <w:rsid w:val="007E4108"/>
    <w:rsid w:val="00800C12"/>
    <w:rsid w:val="00806D51"/>
    <w:rsid w:val="008526EC"/>
    <w:rsid w:val="008635A6"/>
    <w:rsid w:val="00884EAE"/>
    <w:rsid w:val="008C3A76"/>
    <w:rsid w:val="008C6EE5"/>
    <w:rsid w:val="00905E2D"/>
    <w:rsid w:val="00912314"/>
    <w:rsid w:val="009B7429"/>
    <w:rsid w:val="009C4877"/>
    <w:rsid w:val="00A02C8A"/>
    <w:rsid w:val="00A15396"/>
    <w:rsid w:val="00A45FC7"/>
    <w:rsid w:val="00A7683D"/>
    <w:rsid w:val="00A8514A"/>
    <w:rsid w:val="00A8795C"/>
    <w:rsid w:val="00AA0EB1"/>
    <w:rsid w:val="00AA620C"/>
    <w:rsid w:val="00AE1A50"/>
    <w:rsid w:val="00AE4728"/>
    <w:rsid w:val="00B22A75"/>
    <w:rsid w:val="00B82345"/>
    <w:rsid w:val="00BD21B5"/>
    <w:rsid w:val="00BD54D7"/>
    <w:rsid w:val="00C64128"/>
    <w:rsid w:val="00C92F4B"/>
    <w:rsid w:val="00CF2C1F"/>
    <w:rsid w:val="00CF3767"/>
    <w:rsid w:val="00D12C28"/>
    <w:rsid w:val="00D5476A"/>
    <w:rsid w:val="00D65427"/>
    <w:rsid w:val="00DC5510"/>
    <w:rsid w:val="00DE2C88"/>
    <w:rsid w:val="00DE2E09"/>
    <w:rsid w:val="00E22C05"/>
    <w:rsid w:val="00E533D2"/>
    <w:rsid w:val="00E54C1C"/>
    <w:rsid w:val="00E86AA1"/>
    <w:rsid w:val="00EC1FFB"/>
    <w:rsid w:val="00F01C0E"/>
    <w:rsid w:val="00F119F9"/>
    <w:rsid w:val="00F12BA2"/>
    <w:rsid w:val="00F52899"/>
    <w:rsid w:val="00F534AB"/>
    <w:rsid w:val="00F66F84"/>
    <w:rsid w:val="00F81796"/>
    <w:rsid w:val="00FB2734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71B8"/>
  <w15:chartTrackingRefBased/>
  <w15:docId w15:val="{5C3F5CEF-05C8-4D88-B7B6-D6A86CF0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4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legal.extern</dc:creator>
  <cp:keywords/>
  <dc:description/>
  <cp:lastModifiedBy>Tamsin Johnson</cp:lastModifiedBy>
  <cp:revision>2</cp:revision>
  <dcterms:created xsi:type="dcterms:W3CDTF">2023-08-22T18:20:00Z</dcterms:created>
  <dcterms:modified xsi:type="dcterms:W3CDTF">2023-08-22T18:20:00Z</dcterms:modified>
</cp:coreProperties>
</file>